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7C" w:rsidRDefault="00E77B7C" w:rsidP="00E77B7C">
      <w:pPr>
        <w:shd w:val="clear" w:color="auto" w:fill="FFFFFF"/>
        <w:spacing w:after="180" w:line="240" w:lineRule="auto"/>
        <w:ind w:left="5103"/>
        <w:rPr>
          <w:rFonts w:ascii="Tahoma" w:eastAsia="Times New Roman" w:hAnsi="Tahoma" w:cs="Tahoma"/>
          <w:lang w:eastAsia="pl-PL"/>
        </w:rPr>
      </w:pPr>
      <w:r w:rsidRPr="00CF5375">
        <w:rPr>
          <w:rFonts w:ascii="Tahoma" w:eastAsia="Times New Roman" w:hAnsi="Tahoma" w:cs="Tahoma"/>
          <w:lang w:eastAsia="pl-PL"/>
        </w:rPr>
        <w:t xml:space="preserve">Załącznik do Zarządzenia </w:t>
      </w:r>
    </w:p>
    <w:p w:rsidR="00E77B7C" w:rsidRPr="007743F5" w:rsidRDefault="00E77B7C" w:rsidP="00E77B7C">
      <w:pPr>
        <w:shd w:val="clear" w:color="auto" w:fill="FFFFFF"/>
        <w:spacing w:after="180" w:line="240" w:lineRule="auto"/>
        <w:ind w:left="5103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>Nr 178/21  Wójta Gminy Maszewo</w:t>
      </w:r>
    </w:p>
    <w:p w:rsidR="00E77B7C" w:rsidRPr="007743F5" w:rsidRDefault="00E77B7C" w:rsidP="00E77B7C">
      <w:pPr>
        <w:shd w:val="clear" w:color="auto" w:fill="FFFFFF"/>
        <w:spacing w:after="180" w:line="240" w:lineRule="auto"/>
        <w:ind w:left="5103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>z dnia 17 listopada 2021 r.</w:t>
      </w:r>
    </w:p>
    <w:p w:rsidR="00E77B7C" w:rsidRPr="00CF5375" w:rsidRDefault="00E77B7C" w:rsidP="00E77B7C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E77B7C" w:rsidRPr="00CF5375" w:rsidRDefault="00E77B7C" w:rsidP="00E77B7C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530A4B">
        <w:rPr>
          <w:rFonts w:ascii="Tahoma" w:eastAsia="Times New Roman" w:hAnsi="Tahoma" w:cs="Tahoma"/>
          <w:b/>
          <w:bCs/>
          <w:color w:val="000000"/>
          <w:lang w:eastAsia="pl-PL"/>
        </w:rPr>
        <w:t>OGŁOSZENIE</w:t>
      </w:r>
    </w:p>
    <w:p w:rsidR="00E77B7C" w:rsidRPr="00440014" w:rsidRDefault="00E77B7C" w:rsidP="00E77B7C">
      <w:pPr>
        <w:pStyle w:val="Default"/>
        <w:jc w:val="center"/>
        <w:rPr>
          <w:rFonts w:ascii="Times New Roman" w:hAnsi="Times New Roman" w:cs="Times New Roman"/>
          <w:b/>
        </w:rPr>
      </w:pPr>
      <w:r w:rsidRPr="00440014">
        <w:rPr>
          <w:rFonts w:ascii="Times New Roman" w:hAnsi="Times New Roman" w:cs="Times New Roman"/>
          <w:b/>
        </w:rPr>
        <w:t xml:space="preserve">o   </w:t>
      </w:r>
      <w:r>
        <w:rPr>
          <w:rFonts w:ascii="Times New Roman" w:hAnsi="Times New Roman" w:cs="Times New Roman"/>
          <w:b/>
        </w:rPr>
        <w:t>pierwszym</w:t>
      </w:r>
      <w:r w:rsidRPr="00440014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pisemnym </w:t>
      </w:r>
      <w:r w:rsidRPr="00440014">
        <w:rPr>
          <w:rFonts w:ascii="Times New Roman" w:hAnsi="Times New Roman" w:cs="Times New Roman"/>
          <w:b/>
        </w:rPr>
        <w:t xml:space="preserve">przetargu  nieograniczonym na  sprzedaż samochodu     specjalnego     </w:t>
      </w:r>
      <w:r w:rsidRPr="00440014">
        <w:rPr>
          <w:rFonts w:ascii="Times New Roman" w:hAnsi="Times New Roman" w:cs="Times New Roman"/>
          <w:b/>
          <w:bCs/>
        </w:rPr>
        <w:t>ratowniczo</w:t>
      </w:r>
      <w:r>
        <w:rPr>
          <w:rFonts w:ascii="Times New Roman" w:hAnsi="Times New Roman" w:cs="Times New Roman"/>
          <w:b/>
          <w:bCs/>
        </w:rPr>
        <w:t xml:space="preserve"> </w:t>
      </w:r>
      <w:r w:rsidRPr="00440014">
        <w:rPr>
          <w:rFonts w:ascii="Times New Roman" w:hAnsi="Times New Roman" w:cs="Times New Roman"/>
          <w:b/>
          <w:bCs/>
        </w:rPr>
        <w:t xml:space="preserve">-  gaśniczego   </w:t>
      </w:r>
      <w:r>
        <w:rPr>
          <w:rFonts w:ascii="Times New Roman" w:hAnsi="Times New Roman" w:cs="Times New Roman"/>
          <w:b/>
          <w:bCs/>
        </w:rPr>
        <w:t xml:space="preserve">marki </w:t>
      </w:r>
      <w:r w:rsidRPr="00956B8E">
        <w:rPr>
          <w:rFonts w:ascii="Times New Roman" w:hAnsi="Times New Roman" w:cs="Times New Roman"/>
          <w:b/>
        </w:rPr>
        <w:t>FORD TRANSIT o nr rej. FKR 89 JY,</w:t>
      </w:r>
      <w:r w:rsidRPr="00440014">
        <w:rPr>
          <w:rFonts w:ascii="Times New Roman" w:hAnsi="Times New Roman" w:cs="Times New Roman"/>
          <w:b/>
        </w:rPr>
        <w:t xml:space="preserve"> stanowiącego własność gminy.</w:t>
      </w:r>
    </w:p>
    <w:p w:rsidR="00E77B7C" w:rsidRPr="00440014" w:rsidRDefault="00E77B7C" w:rsidP="00E77B7C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E77B7C" w:rsidRPr="00440014" w:rsidRDefault="00E77B7C" w:rsidP="00E77B7C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E77B7C" w:rsidRPr="00440014" w:rsidRDefault="00E77B7C" w:rsidP="00E77B7C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E77B7C" w:rsidRPr="00CF5375" w:rsidRDefault="00E77B7C" w:rsidP="00E77B7C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Wójt Gminy </w:t>
      </w:r>
      <w:r w:rsidRPr="00530A4B">
        <w:rPr>
          <w:rFonts w:ascii="Tahoma" w:eastAsia="Times New Roman" w:hAnsi="Tahoma" w:cs="Tahoma"/>
          <w:color w:val="000000"/>
          <w:lang w:eastAsia="pl-PL"/>
        </w:rPr>
        <w:t>Maszewo</w:t>
      </w:r>
      <w:r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CF5375">
        <w:rPr>
          <w:rFonts w:ascii="Tahoma" w:eastAsia="Times New Roman" w:hAnsi="Tahoma" w:cs="Tahoma"/>
          <w:color w:val="000000"/>
          <w:lang w:eastAsia="pl-PL"/>
        </w:rPr>
        <w:t>ogłasza</w:t>
      </w:r>
      <w:r>
        <w:rPr>
          <w:rFonts w:ascii="Tahoma" w:eastAsia="Times New Roman" w:hAnsi="Tahoma" w:cs="Tahoma"/>
          <w:color w:val="000000"/>
          <w:lang w:eastAsia="pl-PL"/>
        </w:rPr>
        <w:t xml:space="preserve"> pierwszy pisemny 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przetarg nieograniczony na sprzedaż </w:t>
      </w:r>
      <w:r>
        <w:rPr>
          <w:rFonts w:ascii="Tahoma" w:eastAsia="Times New Roman" w:hAnsi="Tahoma" w:cs="Tahoma"/>
          <w:color w:val="000000"/>
          <w:lang w:eastAsia="pl-PL"/>
        </w:rPr>
        <w:t>pojazdu.</w:t>
      </w:r>
    </w:p>
    <w:p w:rsidR="00E77B7C" w:rsidRPr="009C3FD4" w:rsidRDefault="00E77B7C" w:rsidP="00E77B7C">
      <w:pPr>
        <w:shd w:val="clear" w:color="auto" w:fill="FFFFFF"/>
        <w:spacing w:after="180"/>
        <w:rPr>
          <w:rFonts w:ascii="Tahoma" w:eastAsia="Times New Roman" w:hAnsi="Tahoma" w:cs="Tahoma"/>
          <w:b/>
          <w:color w:val="000000"/>
          <w:lang w:eastAsia="pl-PL"/>
        </w:rPr>
      </w:pPr>
    </w:p>
    <w:p w:rsidR="00E77B7C" w:rsidRPr="009C3FD4" w:rsidRDefault="00E77B7C" w:rsidP="00E77B7C">
      <w:pPr>
        <w:shd w:val="clear" w:color="auto" w:fill="FFFFFF"/>
        <w:spacing w:after="180"/>
        <w:rPr>
          <w:rFonts w:ascii="Tahoma" w:eastAsia="Times New Roman" w:hAnsi="Tahoma" w:cs="Tahoma"/>
          <w:b/>
          <w:color w:val="000000"/>
          <w:lang w:eastAsia="pl-PL"/>
        </w:rPr>
      </w:pPr>
      <w:r w:rsidRPr="009C3FD4">
        <w:rPr>
          <w:rFonts w:ascii="Tahoma" w:eastAsia="Times New Roman" w:hAnsi="Tahoma" w:cs="Tahoma"/>
          <w:b/>
          <w:color w:val="000000"/>
          <w:lang w:eastAsia="pl-PL"/>
        </w:rPr>
        <w:t>I. Przedmiot przetargu:</w:t>
      </w:r>
    </w:p>
    <w:p w:rsidR="00E77B7C" w:rsidRPr="00BA79E9" w:rsidRDefault="00E77B7C" w:rsidP="00E77B7C">
      <w:pPr>
        <w:shd w:val="clear" w:color="auto" w:fill="FFFFFF"/>
        <w:spacing w:after="0"/>
        <w:rPr>
          <w:rFonts w:ascii="Tahoma" w:eastAsia="Times New Roman" w:hAnsi="Tahoma" w:cs="Tahoma"/>
          <w:b/>
          <w:color w:val="000000"/>
          <w:lang w:eastAsia="pl-PL"/>
        </w:rPr>
      </w:pPr>
      <w:r w:rsidRPr="00BA79E9">
        <w:rPr>
          <w:rFonts w:ascii="Tahoma" w:hAnsi="Tahoma" w:cs="Tahoma"/>
          <w:b/>
        </w:rPr>
        <w:t>FORD TRANSIT</w:t>
      </w:r>
      <w:r w:rsidRPr="00BA79E9">
        <w:rPr>
          <w:rFonts w:ascii="Tahoma" w:eastAsia="Times New Roman" w:hAnsi="Tahoma" w:cs="Tahoma"/>
          <w:b/>
          <w:color w:val="000000"/>
          <w:lang w:eastAsia="pl-PL"/>
        </w:rPr>
        <w:t> , rok produkcji: 1997,  przebieg: 438.750 km,</w:t>
      </w:r>
    </w:p>
    <w:p w:rsidR="00E77B7C" w:rsidRPr="004930FF" w:rsidRDefault="00E77B7C" w:rsidP="00E77B7C">
      <w:pPr>
        <w:shd w:val="clear" w:color="auto" w:fill="FFFFFF"/>
        <w:spacing w:after="0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Nr rejestracyjny:</w:t>
      </w:r>
      <w:r w:rsidRPr="00BA79E9">
        <w:rPr>
          <w:rFonts w:ascii="Tahoma" w:hAnsi="Tahoma" w:cs="Tahoma"/>
          <w:b/>
        </w:rPr>
        <w:t xml:space="preserve"> FKR 89JY</w:t>
      </w:r>
    </w:p>
    <w:p w:rsidR="00E77B7C" w:rsidRPr="00BA79E9" w:rsidRDefault="00E77B7C" w:rsidP="00E77B7C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Rok prod.:</w:t>
      </w:r>
      <w:r w:rsidRPr="00BA79E9">
        <w:rPr>
          <w:rFonts w:ascii="Tahoma" w:hAnsi="Tahoma" w:cs="Tahoma"/>
          <w:b/>
        </w:rPr>
        <w:t xml:space="preserve">  1997</w:t>
      </w:r>
    </w:p>
    <w:p w:rsidR="00E77B7C" w:rsidRPr="00BA79E9" w:rsidRDefault="00E77B7C" w:rsidP="00E77B7C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Rodzaj:</w:t>
      </w:r>
      <w:r w:rsidRPr="00BA79E9">
        <w:rPr>
          <w:rFonts w:ascii="Tahoma" w:hAnsi="Tahoma" w:cs="Tahoma"/>
          <w:b/>
        </w:rPr>
        <w:t xml:space="preserve"> samochód  specjalny   </w:t>
      </w:r>
    </w:p>
    <w:p w:rsidR="00E77B7C" w:rsidRPr="00BA79E9" w:rsidRDefault="00E77B7C" w:rsidP="00E77B7C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Numer VIN:</w:t>
      </w:r>
      <w:r w:rsidRPr="00BA79E9">
        <w:rPr>
          <w:rFonts w:ascii="Tahoma" w:hAnsi="Tahoma" w:cs="Tahoma"/>
          <w:b/>
        </w:rPr>
        <w:t xml:space="preserve"> W0LXXGGVLVJ12543</w:t>
      </w:r>
    </w:p>
    <w:p w:rsidR="00E77B7C" w:rsidRPr="00BA79E9" w:rsidRDefault="00E77B7C" w:rsidP="00E77B7C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Pojemność silnika:</w:t>
      </w:r>
      <w:r w:rsidRPr="00BA79E9">
        <w:rPr>
          <w:rFonts w:ascii="Tahoma" w:hAnsi="Tahoma" w:cs="Tahoma"/>
          <w:b/>
        </w:rPr>
        <w:t xml:space="preserve">   2496,00 cm   </w:t>
      </w:r>
      <w:r w:rsidRPr="00BA79E9">
        <w:rPr>
          <w:rFonts w:ascii="Tahoma" w:hAnsi="Tahoma" w:cs="Tahoma"/>
          <w:b/>
          <w:vertAlign w:val="superscript"/>
        </w:rPr>
        <w:t>3</w:t>
      </w:r>
      <w:r w:rsidRPr="00BA79E9">
        <w:rPr>
          <w:rFonts w:ascii="Tahoma" w:hAnsi="Tahoma" w:cs="Tahoma"/>
          <w:b/>
        </w:rPr>
        <w:t xml:space="preserve">/ 50kW ( 68KM)   </w:t>
      </w:r>
    </w:p>
    <w:p w:rsidR="00E77B7C" w:rsidRPr="00BA79E9" w:rsidRDefault="00E77B7C" w:rsidP="00E77B7C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Liczba osi/ Rodzaj napędu:</w:t>
      </w:r>
      <w:r w:rsidRPr="00BA79E9">
        <w:rPr>
          <w:rFonts w:ascii="Tahoma" w:hAnsi="Tahoma" w:cs="Tahoma"/>
          <w:b/>
        </w:rPr>
        <w:t xml:space="preserve"> 2</w:t>
      </w:r>
      <w:r>
        <w:rPr>
          <w:rFonts w:ascii="Tahoma" w:hAnsi="Tahoma" w:cs="Tahoma"/>
          <w:b/>
        </w:rPr>
        <w:t>/4x2</w:t>
      </w:r>
    </w:p>
    <w:p w:rsidR="00E77B7C" w:rsidRPr="00BA79E9" w:rsidRDefault="00E77B7C" w:rsidP="00E77B7C">
      <w:pPr>
        <w:shd w:val="clear" w:color="auto" w:fill="FFFFFF"/>
        <w:spacing w:after="0"/>
        <w:rPr>
          <w:rFonts w:ascii="Tahoma" w:eastAsia="Times New Roman" w:hAnsi="Tahoma" w:cs="Tahoma"/>
          <w:b/>
          <w:lang w:eastAsia="pl-PL"/>
        </w:rPr>
      </w:pPr>
      <w:r w:rsidRPr="004930FF">
        <w:rPr>
          <w:rFonts w:ascii="Tahoma" w:eastAsia="Times New Roman" w:hAnsi="Tahoma" w:cs="Tahoma"/>
          <w:lang w:eastAsia="pl-PL"/>
        </w:rPr>
        <w:t>Cena wywoławcza brutto:</w:t>
      </w:r>
      <w:r w:rsidRPr="00BA79E9">
        <w:rPr>
          <w:rFonts w:ascii="Tahoma" w:eastAsia="Times New Roman" w:hAnsi="Tahoma" w:cs="Tahoma"/>
          <w:b/>
          <w:lang w:eastAsia="pl-PL"/>
        </w:rPr>
        <w:t xml:space="preserve"> 4 000 zł  (słownie: cztery tysiące złotych)</w:t>
      </w:r>
    </w:p>
    <w:p w:rsidR="00E77B7C" w:rsidRPr="00BA79E9" w:rsidRDefault="00E77B7C" w:rsidP="00E77B7C">
      <w:pPr>
        <w:shd w:val="clear" w:color="auto" w:fill="FFFFFF"/>
        <w:spacing w:after="0"/>
        <w:rPr>
          <w:rFonts w:ascii="Tahoma" w:eastAsia="Times New Roman" w:hAnsi="Tahoma" w:cs="Tahoma"/>
          <w:b/>
          <w:lang w:eastAsia="pl-PL"/>
        </w:rPr>
      </w:pPr>
      <w:r w:rsidRPr="004930FF">
        <w:rPr>
          <w:rFonts w:ascii="Tahoma" w:eastAsia="Times New Roman" w:hAnsi="Tahoma" w:cs="Tahoma"/>
          <w:lang w:eastAsia="pl-PL"/>
        </w:rPr>
        <w:t>Wysokość wadium:</w:t>
      </w:r>
      <w:r w:rsidRPr="00BA79E9">
        <w:rPr>
          <w:rFonts w:ascii="Tahoma" w:eastAsia="Times New Roman" w:hAnsi="Tahoma" w:cs="Tahoma"/>
          <w:b/>
          <w:lang w:eastAsia="pl-PL"/>
        </w:rPr>
        <w:t xml:space="preserve"> 400 zł (słownie: czterysta złotych).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lang w:eastAsia="pl-PL"/>
        </w:rPr>
        <w:t xml:space="preserve">II. </w:t>
      </w:r>
      <w:r w:rsidRPr="00DA7E12">
        <w:rPr>
          <w:rFonts w:ascii="Tahoma" w:eastAsia="Times New Roman" w:hAnsi="Tahoma" w:cs="Tahoma"/>
          <w:b/>
          <w:bCs/>
          <w:lang w:eastAsia="pl-PL"/>
        </w:rPr>
        <w:t>Tryb przetargu – wadium.</w:t>
      </w:r>
    </w:p>
    <w:p w:rsidR="00E77B7C" w:rsidRPr="009C3FD4" w:rsidRDefault="00E77B7C" w:rsidP="00E77B7C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Przetarg pisemny nieograniczony. </w:t>
      </w:r>
      <w:r w:rsidRPr="009C3FD4">
        <w:rPr>
          <w:rFonts w:ascii="Tahoma" w:eastAsia="Times New Roman" w:hAnsi="Tahoma" w:cs="Tahoma"/>
          <w:color w:val="000000"/>
          <w:lang w:eastAsia="pl-PL"/>
        </w:rPr>
        <w:t>Warunkiem przystąpienia do przetargu jest dokonanie wpłaty wadium w terminie  do dnia </w:t>
      </w:r>
      <w:r w:rsidRPr="009C3FD4">
        <w:rPr>
          <w:rFonts w:ascii="Tahoma" w:eastAsia="Times New Roman" w:hAnsi="Tahoma" w:cs="Tahoma"/>
          <w:b/>
          <w:bCs/>
          <w:lang w:eastAsia="pl-PL"/>
        </w:rPr>
        <w:t>24 listopada 2021 roku do godziny  14:00</w:t>
      </w:r>
      <w:r w:rsidRPr="009C3FD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 </w:t>
      </w:r>
      <w:r w:rsidRPr="009C3FD4">
        <w:rPr>
          <w:rFonts w:ascii="Tahoma" w:eastAsia="Times New Roman" w:hAnsi="Tahoma" w:cs="Tahoma"/>
          <w:color w:val="000000"/>
          <w:lang w:eastAsia="pl-PL"/>
        </w:rPr>
        <w:t xml:space="preserve"> na rachunek bankowy Gminy Maszewo  </w:t>
      </w:r>
      <w:r w:rsidRPr="009C3FD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nr  97 8271 1022 5513 0127 2000 0030 </w:t>
      </w:r>
      <w:r w:rsidRPr="009C3FD4">
        <w:rPr>
          <w:rFonts w:ascii="Tahoma" w:eastAsia="Times New Roman" w:hAnsi="Tahoma" w:cs="Tahoma"/>
          <w:color w:val="000000"/>
          <w:lang w:eastAsia="pl-PL"/>
        </w:rPr>
        <w:t>prowadzony w Banku Spółdzielczym w Rzepinie Filia Maszewo. W tytule wpłaty należy wpisać: wadium na samochód specjalny FORD TRANSIT.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t xml:space="preserve">III. </w:t>
      </w:r>
      <w:r w:rsidRPr="00DA7E12">
        <w:rPr>
          <w:rFonts w:ascii="Tahoma" w:eastAsia="Times New Roman" w:hAnsi="Tahoma" w:cs="Tahoma"/>
          <w:b/>
          <w:bCs/>
          <w:lang w:eastAsia="pl-PL"/>
        </w:rPr>
        <w:t>Miejsce i termin składania oferty.</w:t>
      </w:r>
    </w:p>
    <w:p w:rsidR="00E77B7C" w:rsidRPr="00DA7E12" w:rsidRDefault="00E77B7C" w:rsidP="00E77B7C">
      <w:pPr>
        <w:spacing w:before="100" w:beforeAutospacing="1" w:after="100" w:afterAutospacing="1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1. Ofertę należy składać wg załączonego wzoru w zamkniętych kopertach w sekretariacie Urzędu Gminy w </w:t>
      </w:r>
      <w:r w:rsidRPr="009C3FD4">
        <w:rPr>
          <w:rFonts w:ascii="Tahoma" w:eastAsia="Times New Roman" w:hAnsi="Tahoma" w:cs="Tahoma"/>
          <w:lang w:eastAsia="pl-PL"/>
        </w:rPr>
        <w:t>Maszewie</w:t>
      </w:r>
      <w:r w:rsidRPr="00DA7E12">
        <w:rPr>
          <w:rFonts w:ascii="Tahoma" w:eastAsia="Times New Roman" w:hAnsi="Tahoma" w:cs="Tahoma"/>
          <w:lang w:eastAsia="pl-PL"/>
        </w:rPr>
        <w:t xml:space="preserve">, </w:t>
      </w:r>
      <w:r w:rsidRPr="009C3FD4">
        <w:rPr>
          <w:rFonts w:ascii="Tahoma" w:eastAsia="Times New Roman" w:hAnsi="Tahoma" w:cs="Tahoma"/>
          <w:lang w:eastAsia="pl-PL"/>
        </w:rPr>
        <w:t>Maszewo 71, 66-614 Maszewo</w:t>
      </w:r>
      <w:r w:rsidRPr="00DA7E12">
        <w:rPr>
          <w:rFonts w:ascii="Tahoma" w:eastAsia="Times New Roman" w:hAnsi="Tahoma" w:cs="Tahoma"/>
          <w:lang w:eastAsia="pl-PL"/>
        </w:rPr>
        <w:t xml:space="preserve"> z dopiskiem „Oferta na zakup samochodu pożarniczego”.</w:t>
      </w:r>
    </w:p>
    <w:p w:rsidR="00E77B7C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2. </w:t>
      </w:r>
      <w:r>
        <w:rPr>
          <w:rFonts w:ascii="Tahoma" w:eastAsia="Times New Roman" w:hAnsi="Tahoma" w:cs="Tahoma"/>
          <w:lang w:eastAsia="pl-PL"/>
        </w:rPr>
        <w:t>Uczestnik przetargu może złożyć tylko jedną ofertę</w:t>
      </w:r>
      <w:r w:rsidRPr="009C3FD4">
        <w:rPr>
          <w:rFonts w:ascii="Tahoma" w:eastAsia="Times New Roman" w:hAnsi="Tahoma" w:cs="Tahoma"/>
          <w:b/>
          <w:bCs/>
          <w:lang w:eastAsia="pl-PL"/>
        </w:rPr>
        <w:t>.</w:t>
      </w:r>
    </w:p>
    <w:p w:rsidR="00E77B7C" w:rsidRPr="009C3FD4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lang w:eastAsia="pl-PL"/>
        </w:rPr>
      </w:pPr>
      <w:r w:rsidRPr="00E105D8">
        <w:rPr>
          <w:rFonts w:ascii="Tahoma" w:eastAsia="Times New Roman" w:hAnsi="Tahoma" w:cs="Tahoma"/>
          <w:bCs/>
          <w:lang w:eastAsia="pl-PL"/>
        </w:rPr>
        <w:t>3.</w:t>
      </w:r>
      <w:r>
        <w:rPr>
          <w:rFonts w:ascii="Tahoma" w:eastAsia="Times New Roman" w:hAnsi="Tahoma" w:cs="Tahoma"/>
          <w:b/>
          <w:bCs/>
          <w:lang w:eastAsia="pl-PL"/>
        </w:rPr>
        <w:t xml:space="preserve"> </w:t>
      </w:r>
      <w:r w:rsidRPr="00DA7E12">
        <w:rPr>
          <w:rFonts w:ascii="Tahoma" w:eastAsia="Times New Roman" w:hAnsi="Tahoma" w:cs="Tahoma"/>
          <w:lang w:eastAsia="pl-PL"/>
        </w:rPr>
        <w:t xml:space="preserve">Termin składania oferty: </w:t>
      </w:r>
      <w:r w:rsidRPr="009C3FD4">
        <w:rPr>
          <w:rFonts w:ascii="Tahoma" w:eastAsia="Times New Roman" w:hAnsi="Tahoma" w:cs="Tahoma"/>
          <w:b/>
          <w:bCs/>
          <w:lang w:eastAsia="pl-PL"/>
        </w:rPr>
        <w:t>26 listopada 2021</w:t>
      </w:r>
      <w:r>
        <w:rPr>
          <w:rFonts w:ascii="Tahoma" w:eastAsia="Times New Roman" w:hAnsi="Tahoma" w:cs="Tahoma"/>
          <w:b/>
          <w:bCs/>
          <w:lang w:eastAsia="pl-PL"/>
        </w:rPr>
        <w:t xml:space="preserve"> roku do godziny </w:t>
      </w:r>
      <w:r w:rsidRPr="009C3FD4">
        <w:rPr>
          <w:rFonts w:ascii="Tahoma" w:eastAsia="Times New Roman" w:hAnsi="Tahoma" w:cs="Tahoma"/>
          <w:b/>
          <w:bCs/>
          <w:lang w:eastAsia="pl-PL"/>
        </w:rPr>
        <w:t>1</w:t>
      </w:r>
      <w:r>
        <w:rPr>
          <w:rFonts w:ascii="Tahoma" w:eastAsia="Times New Roman" w:hAnsi="Tahoma" w:cs="Tahoma"/>
          <w:b/>
          <w:bCs/>
          <w:lang w:eastAsia="pl-PL"/>
        </w:rPr>
        <w:t>2</w:t>
      </w:r>
      <w:r w:rsidRPr="009C3FD4">
        <w:rPr>
          <w:rFonts w:ascii="Tahoma" w:eastAsia="Times New Roman" w:hAnsi="Tahoma" w:cs="Tahoma"/>
          <w:b/>
          <w:bCs/>
          <w:lang w:eastAsia="pl-PL"/>
        </w:rPr>
        <w:t>:00.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9C3FD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 </w:t>
      </w:r>
      <w:r w:rsidRPr="009C3FD4">
        <w:rPr>
          <w:rFonts w:ascii="Tahoma" w:eastAsia="Times New Roman" w:hAnsi="Tahoma" w:cs="Tahoma"/>
          <w:color w:val="000000"/>
          <w:lang w:eastAsia="pl-PL"/>
        </w:rPr>
        <w:t> </w:t>
      </w:r>
    </w:p>
    <w:p w:rsidR="00E77B7C" w:rsidRPr="00DA7E12" w:rsidRDefault="00E77B7C" w:rsidP="00E77B7C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lastRenderedPageBreak/>
        <w:t xml:space="preserve">IV. </w:t>
      </w:r>
      <w:r w:rsidRPr="00DA7E12">
        <w:rPr>
          <w:rFonts w:ascii="Tahoma" w:eastAsia="Times New Roman" w:hAnsi="Tahoma" w:cs="Tahoma"/>
          <w:b/>
          <w:bCs/>
          <w:lang w:eastAsia="pl-PL"/>
        </w:rPr>
        <w:t>Miejsce i termin otwarcia ofert.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Otwarcia ofert dokona Komisja Przetargowa w dniu </w:t>
      </w:r>
      <w:r w:rsidRPr="009C3FD4">
        <w:rPr>
          <w:rFonts w:ascii="Tahoma" w:eastAsia="Times New Roman" w:hAnsi="Tahoma" w:cs="Tahoma"/>
          <w:b/>
          <w:bCs/>
          <w:lang w:eastAsia="pl-PL"/>
        </w:rPr>
        <w:t>2</w:t>
      </w:r>
      <w:r>
        <w:rPr>
          <w:rFonts w:ascii="Tahoma" w:eastAsia="Times New Roman" w:hAnsi="Tahoma" w:cs="Tahoma"/>
          <w:b/>
          <w:bCs/>
          <w:lang w:eastAsia="pl-PL"/>
        </w:rPr>
        <w:t>6</w:t>
      </w:r>
      <w:r w:rsidRPr="009C3FD4">
        <w:rPr>
          <w:rFonts w:ascii="Tahoma" w:eastAsia="Times New Roman" w:hAnsi="Tahoma" w:cs="Tahoma"/>
          <w:b/>
          <w:bCs/>
          <w:lang w:eastAsia="pl-PL"/>
        </w:rPr>
        <w:t xml:space="preserve"> listopada 2021 roku o godzinie  1</w:t>
      </w:r>
      <w:r>
        <w:rPr>
          <w:rFonts w:ascii="Tahoma" w:eastAsia="Times New Roman" w:hAnsi="Tahoma" w:cs="Tahoma"/>
          <w:b/>
          <w:bCs/>
          <w:lang w:eastAsia="pl-PL"/>
        </w:rPr>
        <w:t>3</w:t>
      </w:r>
      <w:r w:rsidRPr="009C3FD4">
        <w:rPr>
          <w:rFonts w:ascii="Tahoma" w:eastAsia="Times New Roman" w:hAnsi="Tahoma" w:cs="Tahoma"/>
          <w:b/>
          <w:bCs/>
          <w:lang w:eastAsia="pl-PL"/>
        </w:rPr>
        <w:t>:00.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t xml:space="preserve">V. </w:t>
      </w:r>
      <w:r w:rsidRPr="00DA7E12">
        <w:rPr>
          <w:rFonts w:ascii="Tahoma" w:eastAsia="Times New Roman" w:hAnsi="Tahoma" w:cs="Tahoma"/>
          <w:b/>
          <w:bCs/>
          <w:lang w:eastAsia="pl-PL"/>
        </w:rPr>
        <w:t>Sprzedaż i wydanie pojazdu.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1. Przedmiot przetargu zostanie sprzedany oferentowi, który zaoferuje najwyższą cenę nabycia.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2. Nabywca jest zobowiązany zapłacić kwotę nabycia pojazdu (pomniejszoną o wartość wpłaconego wadium) przelewem na rachunek bankowy wskazany przez Sprzedającego.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3. Wydanie przedmiotu sprzedaży nabywcy nastąpi po podpisaniu umowy kupna – sprzedaży.</w:t>
      </w:r>
    </w:p>
    <w:p w:rsidR="00E77B7C" w:rsidRPr="00DA7E12" w:rsidRDefault="00E77B7C" w:rsidP="00E77B7C">
      <w:pPr>
        <w:spacing w:before="100" w:beforeAutospacing="1" w:after="100" w:afterAutospacing="1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t xml:space="preserve">VI. </w:t>
      </w:r>
      <w:r w:rsidRPr="00DA7E12">
        <w:rPr>
          <w:rFonts w:ascii="Tahoma" w:eastAsia="Times New Roman" w:hAnsi="Tahoma" w:cs="Tahoma"/>
          <w:b/>
          <w:bCs/>
          <w:lang w:eastAsia="pl-PL"/>
        </w:rPr>
        <w:t>Informacje dodatkowe.</w:t>
      </w:r>
    </w:p>
    <w:p w:rsidR="00E77B7C" w:rsidRPr="00DA7E12" w:rsidRDefault="00E77B7C" w:rsidP="00E77B7C">
      <w:pPr>
        <w:spacing w:before="100" w:beforeAutospacing="1" w:after="100" w:afterAutospacing="1"/>
        <w:jc w:val="both"/>
        <w:rPr>
          <w:rFonts w:ascii="Tahoma" w:eastAsia="Times New Roman" w:hAnsi="Tahoma" w:cs="Tahoma"/>
          <w:b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1. Przed przystąpieniem do przetargu uczestnik ma możliwość zapoznania się ze stanem technicznym pojazdu po uprzednim kontakcie telefonicznym w dniach, od poniedziałku do piątku po wcześniejszym uzgodnieniu z osobą do kontaktu: </w:t>
      </w:r>
      <w:r w:rsidRPr="00C55E9E">
        <w:rPr>
          <w:rFonts w:ascii="Tahoma" w:eastAsia="Times New Roman" w:hAnsi="Tahoma" w:cs="Tahoma"/>
          <w:b/>
          <w:lang w:eastAsia="pl-PL"/>
        </w:rPr>
        <w:t>Przemysław Sikora</w:t>
      </w:r>
      <w:r w:rsidRPr="00DA7E12">
        <w:rPr>
          <w:rFonts w:ascii="Tahoma" w:eastAsia="Times New Roman" w:hAnsi="Tahoma" w:cs="Tahoma"/>
          <w:b/>
          <w:lang w:eastAsia="pl-PL"/>
        </w:rPr>
        <w:t xml:space="preserve">, </w:t>
      </w:r>
      <w:r w:rsidRPr="00C55E9E">
        <w:rPr>
          <w:rFonts w:ascii="Tahoma" w:eastAsia="Times New Roman" w:hAnsi="Tahoma" w:cs="Tahoma"/>
          <w:b/>
          <w:lang w:eastAsia="pl-PL"/>
        </w:rPr>
        <w:t xml:space="preserve">                              </w:t>
      </w:r>
      <w:r w:rsidRPr="00DA7E12">
        <w:rPr>
          <w:rFonts w:ascii="Tahoma" w:eastAsia="Times New Roman" w:hAnsi="Tahoma" w:cs="Tahoma"/>
          <w:b/>
          <w:lang w:eastAsia="pl-PL"/>
        </w:rPr>
        <w:t xml:space="preserve">tel. </w:t>
      </w:r>
      <w:r w:rsidRPr="00C55E9E">
        <w:rPr>
          <w:rFonts w:ascii="Tahoma" w:eastAsia="Times New Roman" w:hAnsi="Tahoma" w:cs="Tahoma"/>
          <w:b/>
          <w:lang w:eastAsia="pl-PL"/>
        </w:rPr>
        <w:t>605 422 539.</w:t>
      </w:r>
    </w:p>
    <w:p w:rsidR="00E77B7C" w:rsidRPr="009C3FD4" w:rsidRDefault="00E77B7C" w:rsidP="00E77B7C">
      <w:pPr>
        <w:spacing w:before="100" w:beforeAutospacing="1" w:after="100" w:afterAutospacing="1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2. Organizator przetargu zastrzega sobie prawo unieważnienia przetargu na sprzedaż samochodu, bez podania przyczyny.</w:t>
      </w:r>
    </w:p>
    <w:p w:rsidR="00E77B7C" w:rsidRPr="005161B0" w:rsidRDefault="00E77B7C" w:rsidP="00E77B7C">
      <w:pPr>
        <w:autoSpaceDE w:val="0"/>
        <w:autoSpaceDN w:val="0"/>
        <w:adjustRightInd w:val="0"/>
        <w:spacing w:after="0"/>
        <w:rPr>
          <w:rFonts w:ascii="Tahoma" w:hAnsi="Tahoma" w:cs="Tahoma"/>
          <w:lang w:eastAsia="pl-PL"/>
        </w:rPr>
      </w:pPr>
      <w:r w:rsidRPr="005B4C7A">
        <w:rPr>
          <w:rFonts w:ascii="Tahoma" w:hAnsi="Tahoma" w:cs="Tahoma"/>
        </w:rPr>
        <w:t xml:space="preserve">3. </w:t>
      </w:r>
      <w:r w:rsidRPr="005B4C7A">
        <w:rPr>
          <w:rFonts w:ascii="Tahoma" w:hAnsi="Tahoma" w:cs="Tahoma"/>
          <w:lang w:eastAsia="pl-PL"/>
        </w:rPr>
        <w:t>Klauzula</w:t>
      </w:r>
      <w:r w:rsidRPr="00A36867">
        <w:rPr>
          <w:rFonts w:ascii="Tahoma" w:hAnsi="Tahoma" w:cs="Tahoma"/>
          <w:lang w:eastAsia="pl-PL"/>
        </w:rPr>
        <w:t xml:space="preserve"> informacyjna RODO</w:t>
      </w:r>
      <w:r>
        <w:rPr>
          <w:rFonts w:ascii="Tahoma" w:hAnsi="Tahoma" w:cs="Tahoma"/>
          <w:lang w:eastAsia="pl-PL"/>
        </w:rPr>
        <w:t>:</w:t>
      </w:r>
    </w:p>
    <w:p w:rsidR="00E77B7C" w:rsidRDefault="00E77B7C" w:rsidP="00E77B7C">
      <w:pPr>
        <w:pStyle w:val="Bezodstpw1"/>
        <w:spacing w:line="276" w:lineRule="auto"/>
        <w:jc w:val="both"/>
        <w:rPr>
          <w:rFonts w:ascii="Tahoma" w:hAnsi="Tahoma" w:cs="Tahoma"/>
        </w:rPr>
      </w:pPr>
      <w:r w:rsidRPr="00A36867">
        <w:rPr>
          <w:rFonts w:ascii="Tahoma" w:hAnsi="Tahoma" w:cs="Tahoma"/>
        </w:rPr>
        <w:t xml:space="preserve">Zgodnie z art. 13 rozporządzenia Parlamentu Europejskiego i Rady (UE) 2016/679 z dnia 27 kwietnia 2016 r. w sprawie ochrony osób fizycznych w związku z przetwarzaniem danych osobowych i w sprawie swobodnego przepływu takich danych oraz uchylenia dyrektywy 95/46/WE (dalej: ogólne rozporządzenie o ochronie danych) (Dz. Urz. UE L </w:t>
      </w:r>
      <w:bookmarkStart w:id="0" w:name="_GoBack"/>
      <w:bookmarkEnd w:id="0"/>
      <w:r w:rsidRPr="00A36867">
        <w:rPr>
          <w:rFonts w:ascii="Tahoma" w:hAnsi="Tahoma" w:cs="Tahoma"/>
        </w:rPr>
        <w:t xml:space="preserve">119 </w:t>
      </w:r>
    </w:p>
    <w:p w:rsidR="00E77B7C" w:rsidRPr="00A36867" w:rsidRDefault="00E77B7C" w:rsidP="00E77B7C">
      <w:pPr>
        <w:pStyle w:val="Bezodstpw1"/>
        <w:spacing w:line="276" w:lineRule="auto"/>
        <w:jc w:val="both"/>
        <w:rPr>
          <w:rFonts w:ascii="Tahoma" w:hAnsi="Tahoma" w:cs="Tahoma"/>
        </w:rPr>
      </w:pPr>
      <w:r w:rsidRPr="00A36867">
        <w:rPr>
          <w:rFonts w:ascii="Tahoma" w:hAnsi="Tahoma" w:cs="Tahoma"/>
        </w:rPr>
        <w:t xml:space="preserve">z 04.05.2016, str. 1), dalej „RODO”, informuję, że: </w:t>
      </w:r>
    </w:p>
    <w:p w:rsidR="00E77B7C" w:rsidRPr="00A36867" w:rsidRDefault="00E77B7C" w:rsidP="00E77B7C">
      <w:pPr>
        <w:pStyle w:val="Bezodstpw1"/>
        <w:spacing w:line="276" w:lineRule="auto"/>
        <w:jc w:val="both"/>
        <w:rPr>
          <w:rFonts w:ascii="Tahoma" w:hAnsi="Tahoma" w:cs="Tahoma"/>
        </w:rPr>
      </w:pPr>
    </w:p>
    <w:p w:rsidR="00E77B7C" w:rsidRPr="00A36867" w:rsidRDefault="00E77B7C" w:rsidP="00E77B7C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</w:rPr>
        <w:t>Administratorem Pani/Pana danych osobowych jest Urząd  Gminy  Maszewo</w:t>
      </w:r>
      <w:r>
        <w:rPr>
          <w:rFonts w:ascii="Tahoma" w:hAnsi="Tahoma" w:cs="Tahoma"/>
        </w:rPr>
        <w:t xml:space="preserve">,   Maszewo 71, 66-614  Maszewo.     </w:t>
      </w:r>
    </w:p>
    <w:p w:rsidR="00E77B7C" w:rsidRPr="00A36867" w:rsidRDefault="00E77B7C" w:rsidP="00E77B7C">
      <w:pPr>
        <w:pStyle w:val="Bezodstpw1"/>
        <w:numPr>
          <w:ilvl w:val="1"/>
          <w:numId w:val="7"/>
        </w:numPr>
        <w:tabs>
          <w:tab w:val="clear" w:pos="1440"/>
        </w:tabs>
        <w:spacing w:line="276" w:lineRule="auto"/>
        <w:ind w:left="426" w:hanging="284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</w:rPr>
        <w:t xml:space="preserve">Inspektorem Ochrony Danych Osobowych jest Pan </w:t>
      </w:r>
      <w:r>
        <w:rPr>
          <w:rFonts w:ascii="Tahoma" w:hAnsi="Tahoma" w:cs="Tahoma"/>
        </w:rPr>
        <w:t>Piotr Dowhan</w:t>
      </w:r>
      <w:r w:rsidRPr="00A36867">
        <w:rPr>
          <w:rFonts w:ascii="Tahoma" w:hAnsi="Tahoma" w:cs="Tahoma"/>
        </w:rPr>
        <w:t xml:space="preserve">, e-mail: </w:t>
      </w:r>
      <w:hyperlink r:id="rId8" w:history="1">
        <w:r w:rsidRPr="000F3A4C">
          <w:rPr>
            <w:rStyle w:val="Hipercze"/>
            <w:rFonts w:ascii="Tahoma" w:hAnsi="Tahoma" w:cs="Tahoma"/>
          </w:rPr>
          <w:t>inspektor@cbi24.pl</w:t>
        </w:r>
      </w:hyperlink>
      <w:r w:rsidRPr="00A36867">
        <w:rPr>
          <w:rFonts w:ascii="Tahoma" w:hAnsi="Tahoma" w:cs="Tahoma"/>
        </w:rPr>
        <w:t>.</w:t>
      </w:r>
    </w:p>
    <w:p w:rsidR="00E77B7C" w:rsidRPr="00A36867" w:rsidRDefault="00E77B7C" w:rsidP="00E77B7C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</w:rPr>
        <w:t>Pani/Pana dane osobowe przetwarzane będą na podstawie art. 6 ust. 1 lit. b i lit. c RODO w celu związanym z postępowaniem prowadzonym w  formie przetargu pisemnego nieograniczonego ofertowego na sprzedaż samochodu pożarniczego.</w:t>
      </w:r>
    </w:p>
    <w:p w:rsidR="00E77B7C" w:rsidRPr="00F30305" w:rsidRDefault="00E77B7C" w:rsidP="00E77B7C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</w:rPr>
      </w:pPr>
      <w:r w:rsidRPr="00A36867">
        <w:rPr>
          <w:rFonts w:ascii="Tahoma" w:hAnsi="Tahoma" w:cs="Tahoma"/>
        </w:rPr>
        <w:t xml:space="preserve">Odbiorcami Pani/Pana danych osobowych będą osoby lub podmioty, którym </w:t>
      </w:r>
      <w:r w:rsidRPr="00F30305">
        <w:rPr>
          <w:rFonts w:ascii="Tahoma" w:hAnsi="Tahoma" w:cs="Tahoma"/>
        </w:rPr>
        <w:t xml:space="preserve">udostępniona zostanie dokumentacja postępowania w oparciu o art. 8 oraz art. 96 ust. 3 </w:t>
      </w:r>
      <w:r w:rsidRPr="00F30305">
        <w:rPr>
          <w:rFonts w:ascii="Tahoma" w:hAnsi="Tahoma" w:cs="Tahoma"/>
          <w:shd w:val="clear" w:color="auto" w:fill="FFFFFF"/>
        </w:rPr>
        <w:t>Ustawy z dnia 11 września 2019 r. - Prawo zamówień publicznych (t.j. Dz. U. z 2021 r. poz. 1129 z późn. zm.)</w:t>
      </w:r>
      <w:r w:rsidRPr="00F3030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F30305">
        <w:rPr>
          <w:rFonts w:ascii="Tahoma" w:hAnsi="Tahoma" w:cs="Tahoma"/>
        </w:rPr>
        <w:t xml:space="preserve">zwana dalej „ustawa PZP”. </w:t>
      </w:r>
    </w:p>
    <w:p w:rsidR="00E77B7C" w:rsidRPr="00A36867" w:rsidRDefault="00E77B7C" w:rsidP="00E77B7C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F30305">
        <w:rPr>
          <w:rFonts w:ascii="Tahoma" w:hAnsi="Tahoma" w:cs="Tahoma"/>
          <w:sz w:val="22"/>
          <w:szCs w:val="22"/>
        </w:rPr>
        <w:t>Obowiązek podania przez Panią/Pana danych osobowych bezpośrednio Pani/Pana dotyczących jest wymogiem ustawowym określonym</w:t>
      </w:r>
      <w:r w:rsidRPr="00A36867">
        <w:rPr>
          <w:rFonts w:ascii="Tahoma" w:hAnsi="Tahoma" w:cs="Tahoma"/>
          <w:sz w:val="22"/>
          <w:szCs w:val="22"/>
        </w:rPr>
        <w:t xml:space="preserve"> w przepisach ustawy PZP, związanym z udziałem w postępowaniu o udzielenie zamówienia publicznego. Odmowa podania danych może skutkować odmową zawarcia umowy.</w:t>
      </w:r>
    </w:p>
    <w:p w:rsidR="00E77B7C" w:rsidRPr="00A36867" w:rsidRDefault="00E77B7C" w:rsidP="00E77B7C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  <w:color w:val="000000"/>
        </w:rPr>
        <w:t xml:space="preserve">Na każdym etapie przetwarzana danych osobowych </w:t>
      </w:r>
      <w:r w:rsidRPr="00A36867">
        <w:rPr>
          <w:rFonts w:ascii="Tahoma" w:hAnsi="Tahoma" w:cs="Tahoma"/>
        </w:rPr>
        <w:t>posiada Pani/Pan prawo do:</w:t>
      </w:r>
    </w:p>
    <w:p w:rsidR="00E77B7C" w:rsidRPr="00A36867" w:rsidRDefault="00E77B7C" w:rsidP="00E77B7C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sprostowania (poprawienia) danych,</w:t>
      </w:r>
    </w:p>
    <w:p w:rsidR="00E77B7C" w:rsidRPr="00A36867" w:rsidRDefault="00E77B7C" w:rsidP="00E77B7C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ograniczenia przetwarzania danych (wstrzymanie operacji na danych lub nieusuwanie danych – stosownie do treści złożonego wniosku),</w:t>
      </w:r>
    </w:p>
    <w:p w:rsidR="00E77B7C" w:rsidRPr="00A36867" w:rsidRDefault="00E77B7C" w:rsidP="00E77B7C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dostępu do danych (o informację o przetwarzanych przez Urząd danych oraz kopię tych danych),</w:t>
      </w:r>
    </w:p>
    <w:p w:rsidR="00E77B7C" w:rsidRPr="00A36867" w:rsidRDefault="00E77B7C" w:rsidP="00E77B7C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Style w:val="Uwydatnienie"/>
          <w:rFonts w:ascii="Tahoma" w:hAnsi="Tahoma" w:cs="Tahoma"/>
          <w:i w:val="0"/>
          <w:sz w:val="22"/>
          <w:szCs w:val="22"/>
        </w:rPr>
        <w:t xml:space="preserve">wniesienia skargi do organu nadzorczego tj. </w:t>
      </w:r>
      <w:r w:rsidRPr="00A36867">
        <w:rPr>
          <w:rFonts w:ascii="Tahoma" w:hAnsi="Tahoma" w:cs="Tahoma"/>
          <w:sz w:val="22"/>
          <w:szCs w:val="22"/>
        </w:rPr>
        <w:t>Prezesa Urzędu Ochrony Danych Osobowych, ul. Stawki 2, 00-193 WARSZAWA Tel. (+48) 228607086.</w:t>
      </w:r>
    </w:p>
    <w:p w:rsidR="00E77B7C" w:rsidRPr="00A36867" w:rsidRDefault="00E77B7C" w:rsidP="00E77B7C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W związku z przetwarzaniem danych na podstawie art. 6 ust. 1 lit. c RODO, nie przysługuje Pani/Panu prawo do:</w:t>
      </w:r>
    </w:p>
    <w:p w:rsidR="00E77B7C" w:rsidRPr="00A36867" w:rsidRDefault="00E77B7C" w:rsidP="00E77B7C">
      <w:pPr>
        <w:pStyle w:val="Akapitzlist1"/>
        <w:numPr>
          <w:ilvl w:val="0"/>
          <w:numId w:val="9"/>
        </w:numPr>
        <w:tabs>
          <w:tab w:val="num" w:pos="426"/>
          <w:tab w:val="left" w:pos="567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wniesienia sprzeciwu wobec przetwarzania</w:t>
      </w:r>
      <w:r>
        <w:rPr>
          <w:rFonts w:ascii="Tahoma" w:hAnsi="Tahoma" w:cs="Tahoma"/>
          <w:sz w:val="22"/>
          <w:szCs w:val="22"/>
        </w:rPr>
        <w:t xml:space="preserve"> </w:t>
      </w:r>
      <w:r w:rsidRPr="00A36867">
        <w:rPr>
          <w:rFonts w:ascii="Tahoma" w:hAnsi="Tahoma" w:cs="Tahoma"/>
          <w:sz w:val="22"/>
          <w:szCs w:val="22"/>
        </w:rPr>
        <w:t>danych osobowych, na zasadach określonych w art. 21 RODO</w:t>
      </w:r>
    </w:p>
    <w:p w:rsidR="00E77B7C" w:rsidRPr="00A36867" w:rsidRDefault="00E77B7C" w:rsidP="00E77B7C">
      <w:pPr>
        <w:pStyle w:val="Akapitzlist1"/>
        <w:numPr>
          <w:ilvl w:val="0"/>
          <w:numId w:val="9"/>
        </w:numPr>
        <w:tabs>
          <w:tab w:val="num" w:pos="426"/>
          <w:tab w:val="left" w:pos="567"/>
        </w:tabs>
        <w:spacing w:line="276" w:lineRule="auto"/>
        <w:ind w:left="709"/>
        <w:jc w:val="both"/>
        <w:rPr>
          <w:rFonts w:ascii="Tahoma" w:hAnsi="Tahoma" w:cs="Tahoma"/>
          <w:color w:val="000000"/>
          <w:sz w:val="22"/>
          <w:szCs w:val="22"/>
        </w:rPr>
      </w:pPr>
      <w:r w:rsidRPr="00A36867">
        <w:rPr>
          <w:rFonts w:ascii="Tahoma" w:hAnsi="Tahoma" w:cs="Tahoma"/>
          <w:color w:val="000000"/>
          <w:sz w:val="22"/>
          <w:szCs w:val="22"/>
        </w:rPr>
        <w:t>usunięcia danych,</w:t>
      </w:r>
    </w:p>
    <w:p w:rsidR="00E77B7C" w:rsidRPr="00A36867" w:rsidRDefault="00E77B7C" w:rsidP="00E77B7C">
      <w:pPr>
        <w:pStyle w:val="Akapitzlist1"/>
        <w:numPr>
          <w:ilvl w:val="0"/>
          <w:numId w:val="9"/>
        </w:numPr>
        <w:tabs>
          <w:tab w:val="num" w:pos="426"/>
          <w:tab w:val="left" w:pos="567"/>
        </w:tabs>
        <w:spacing w:line="276" w:lineRule="auto"/>
        <w:ind w:left="709"/>
        <w:jc w:val="both"/>
        <w:rPr>
          <w:rFonts w:ascii="Tahoma" w:hAnsi="Tahoma" w:cs="Tahoma"/>
          <w:color w:val="000000"/>
          <w:sz w:val="22"/>
          <w:szCs w:val="22"/>
        </w:rPr>
      </w:pPr>
      <w:r w:rsidRPr="00A36867">
        <w:rPr>
          <w:rFonts w:ascii="Tahoma" w:hAnsi="Tahoma" w:cs="Tahoma"/>
          <w:color w:val="000000"/>
          <w:sz w:val="22"/>
          <w:szCs w:val="22"/>
        </w:rPr>
        <w:t>przenoszenia danych osobowych, o którym mowa w art. 20 RODO.</w:t>
      </w:r>
    </w:p>
    <w:p w:rsidR="00E77B7C" w:rsidRPr="00A36867" w:rsidRDefault="00E77B7C" w:rsidP="00E77B7C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A36867">
        <w:rPr>
          <w:rFonts w:ascii="Tahoma" w:hAnsi="Tahoma" w:cs="Tahoma"/>
          <w:color w:val="000000"/>
          <w:sz w:val="22"/>
          <w:szCs w:val="22"/>
        </w:rPr>
        <w:t>Pani/Pana dane nie będą przetwarzane w sposób zautomatyzowany i nie będą poddawane profilowaniu.</w:t>
      </w:r>
    </w:p>
    <w:p w:rsidR="00E77B7C" w:rsidRPr="00A36867" w:rsidRDefault="00E77B7C" w:rsidP="00E77B7C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A36867">
        <w:rPr>
          <w:rStyle w:val="Uwydatnienie"/>
          <w:rFonts w:ascii="Tahoma" w:hAnsi="Tahoma" w:cs="Tahoma"/>
          <w:i w:val="0"/>
          <w:sz w:val="22"/>
          <w:szCs w:val="22"/>
        </w:rPr>
        <w:t xml:space="preserve">Dane osobowe będą przechowywane okresach przewidzianych w </w:t>
      </w:r>
      <w:r w:rsidRPr="00A36867">
        <w:rPr>
          <w:rFonts w:ascii="Tahoma" w:hAnsi="Tahoma" w:cs="Tahoma"/>
          <w:sz w:val="22"/>
          <w:szCs w:val="22"/>
        </w:rPr>
        <w:t>rozporządzeniu Prezesa Rady Ministrów  z dnia 18 stycznia 2011 r. w sprawie instrukcji kancelaryjnej, jednolitych rzeczowych wykazów akt oraz instrukcji w sprawie organizacji i zakresu działania archiwów zakładowych (Dz.</w:t>
      </w:r>
      <w:r>
        <w:rPr>
          <w:rFonts w:ascii="Tahoma" w:hAnsi="Tahoma" w:cs="Tahoma"/>
          <w:sz w:val="22"/>
          <w:szCs w:val="22"/>
        </w:rPr>
        <w:t xml:space="preserve"> </w:t>
      </w:r>
      <w:r w:rsidRPr="00A36867">
        <w:rPr>
          <w:rFonts w:ascii="Tahoma" w:hAnsi="Tahoma" w:cs="Tahoma"/>
          <w:sz w:val="22"/>
          <w:szCs w:val="22"/>
        </w:rPr>
        <w:t>U. nr 14, poz. 67 ze zmianami)</w:t>
      </w:r>
      <w:r w:rsidRPr="00A36867">
        <w:rPr>
          <w:rStyle w:val="Uwydatnienie"/>
          <w:rFonts w:ascii="Tahoma" w:hAnsi="Tahoma" w:cs="Tahoma"/>
          <w:i w:val="0"/>
          <w:sz w:val="22"/>
          <w:szCs w:val="22"/>
        </w:rPr>
        <w:t xml:space="preserve">, licząc okres przechowywania od roku następującego po zakończeniu postępowania administracyjnego.   </w:t>
      </w:r>
    </w:p>
    <w:p w:rsidR="00E77B7C" w:rsidRPr="00A36867" w:rsidRDefault="00E77B7C" w:rsidP="00E77B7C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A36867">
        <w:rPr>
          <w:rFonts w:ascii="Tahoma" w:eastAsia="Times New Roman" w:hAnsi="Tahoma" w:cs="Tahoma"/>
          <w:color w:val="000000"/>
          <w:lang w:eastAsia="pl-PL"/>
        </w:rPr>
        <w:t> </w:t>
      </w:r>
    </w:p>
    <w:p w:rsidR="00E77B7C" w:rsidRPr="00CF5375" w:rsidRDefault="00E77B7C" w:rsidP="00E77B7C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E77B7C" w:rsidRPr="00CF5375" w:rsidRDefault="00E77B7C" w:rsidP="00E77B7C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color w:val="000000"/>
          <w:lang w:eastAsia="pl-PL"/>
        </w:rPr>
        <w:t>                       </w:t>
      </w:r>
    </w:p>
    <w:p w:rsidR="00E77B7C" w:rsidRPr="00CF5375" w:rsidRDefault="00E77B7C" w:rsidP="00E77B7C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E77B7C" w:rsidRPr="00CF5375" w:rsidRDefault="00E77B7C" w:rsidP="00E77B7C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E77B7C" w:rsidRPr="00530A4B" w:rsidRDefault="00E77B7C" w:rsidP="00E77B7C">
      <w:pPr>
        <w:rPr>
          <w:rFonts w:ascii="Tahoma" w:hAnsi="Tahoma" w:cs="Tahoma"/>
        </w:rPr>
      </w:pPr>
    </w:p>
    <w:p w:rsidR="00E77B7C" w:rsidRDefault="00E77B7C" w:rsidP="00E77B7C">
      <w:pPr>
        <w:rPr>
          <w:rFonts w:ascii="Tahoma" w:hAnsi="Tahoma" w:cs="Tahoma"/>
        </w:rPr>
      </w:pPr>
    </w:p>
    <w:p w:rsidR="00E77B7C" w:rsidRDefault="00E77B7C" w:rsidP="00E77B7C">
      <w:pPr>
        <w:rPr>
          <w:rFonts w:ascii="Tahoma" w:hAnsi="Tahoma" w:cs="Tahoma"/>
        </w:rPr>
      </w:pPr>
    </w:p>
    <w:p w:rsidR="00E77B7C" w:rsidRDefault="00E77B7C" w:rsidP="00E77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77B7C" w:rsidRDefault="00E77B7C" w:rsidP="00E77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77B7C" w:rsidRDefault="00E77B7C" w:rsidP="00E77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77B7C" w:rsidRDefault="00E77B7C" w:rsidP="00E77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77B7C" w:rsidRPr="00CC1A93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szCs w:val="24"/>
          <w:lang w:eastAsia="pl-PL"/>
        </w:rPr>
      </w:pPr>
    </w:p>
    <w:p w:rsidR="00E77B7C" w:rsidRPr="00CC1A93" w:rsidRDefault="00E77B7C" w:rsidP="00E77B7C">
      <w:pPr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szCs w:val="24"/>
          <w:lang w:eastAsia="pl-PL"/>
        </w:rPr>
      </w:pPr>
      <w:r w:rsidRPr="00CC1A93">
        <w:rPr>
          <w:rFonts w:ascii="Tahoma" w:eastAsia="Times New Roman" w:hAnsi="Tahoma" w:cs="Tahoma"/>
          <w:szCs w:val="24"/>
          <w:lang w:eastAsia="pl-PL"/>
        </w:rPr>
        <w:t>Maszewo, dnia 17.11.2021 r.</w:t>
      </w:r>
    </w:p>
    <w:p w:rsidR="00E77B7C" w:rsidRDefault="00E77B7C" w:rsidP="00E77B7C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</w:p>
    <w:p w:rsidR="00E77B7C" w:rsidRDefault="00E77B7C" w:rsidP="00E77B7C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</w:p>
    <w:p w:rsidR="00E77B7C" w:rsidRPr="00CC1A93" w:rsidRDefault="00E77B7C" w:rsidP="00E77B7C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  <w:r w:rsidRPr="00CC1A93">
        <w:rPr>
          <w:rFonts w:ascii="Tahoma" w:eastAsia="Times New Roman" w:hAnsi="Tahoma" w:cs="Tahoma"/>
          <w:szCs w:val="24"/>
          <w:lang w:eastAsia="pl-PL"/>
        </w:rPr>
        <w:t>Załącznik</w:t>
      </w:r>
      <w:r>
        <w:rPr>
          <w:rFonts w:ascii="Tahoma" w:eastAsia="Times New Roman" w:hAnsi="Tahoma" w:cs="Tahoma"/>
          <w:szCs w:val="24"/>
          <w:lang w:eastAsia="pl-PL"/>
        </w:rPr>
        <w:t xml:space="preserve"> nr 1 </w:t>
      </w:r>
      <w:r w:rsidRPr="00CC1A93">
        <w:rPr>
          <w:rFonts w:ascii="Tahoma" w:eastAsia="Times New Roman" w:hAnsi="Tahoma" w:cs="Tahoma"/>
          <w:szCs w:val="24"/>
          <w:lang w:eastAsia="pl-PL"/>
        </w:rPr>
        <w:t>do ogłoszenia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u w:val="single"/>
          <w:lang w:eastAsia="pl-PL"/>
        </w:rPr>
        <w:t>Dane Oferenta:</w:t>
      </w:r>
    </w:p>
    <w:p w:rsidR="00E77B7C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Imię i nazwisko (nazwa firmy) oraz miejsce zamieszkania (siedziba firmy) 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….................................</w:t>
      </w:r>
      <w:r>
        <w:rPr>
          <w:rFonts w:ascii="Tahoma" w:eastAsia="Times New Roman" w:hAnsi="Tahoma" w:cs="Tahoma"/>
          <w:lang w:eastAsia="pl-PL"/>
        </w:rPr>
        <w:t>..................................................................................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PESEL</w:t>
      </w:r>
      <w:r>
        <w:rPr>
          <w:rStyle w:val="Odwoanieprzypisudolnego"/>
          <w:rFonts w:ascii="Tahoma" w:eastAsia="Times New Roman" w:hAnsi="Tahoma" w:cs="Tahoma"/>
          <w:lang w:eastAsia="pl-PL"/>
        </w:rPr>
        <w:footnoteReference w:id="2"/>
      </w:r>
      <w:r w:rsidRPr="00DA7E12">
        <w:rPr>
          <w:rFonts w:ascii="Tahoma" w:eastAsia="Times New Roman" w:hAnsi="Tahoma" w:cs="Tahoma"/>
          <w:lang w:eastAsia="pl-PL"/>
        </w:rPr>
        <w:t xml:space="preserve"> …</w:t>
      </w:r>
      <w:r>
        <w:rPr>
          <w:rFonts w:ascii="Tahoma" w:eastAsia="Times New Roman" w:hAnsi="Tahoma" w:cs="Tahoma"/>
          <w:lang w:eastAsia="pl-PL"/>
        </w:rPr>
        <w:t>…………..</w:t>
      </w:r>
      <w:r w:rsidRPr="00DA7E12">
        <w:rPr>
          <w:rFonts w:ascii="Tahoma" w:eastAsia="Times New Roman" w:hAnsi="Tahoma" w:cs="Tahoma"/>
          <w:lang w:eastAsia="pl-PL"/>
        </w:rPr>
        <w:t>...............................</w:t>
      </w:r>
      <w:r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.............................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NIP</w:t>
      </w:r>
      <w:r>
        <w:rPr>
          <w:rFonts w:ascii="Tahoma" w:eastAsia="Times New Roman" w:hAnsi="Tahoma" w:cs="Tahoma"/>
          <w:lang w:eastAsia="pl-PL"/>
        </w:rPr>
        <w:t>/</w:t>
      </w:r>
      <w:r w:rsidRPr="00DA7E12">
        <w:rPr>
          <w:rFonts w:ascii="Tahoma" w:eastAsia="Times New Roman" w:hAnsi="Tahoma" w:cs="Tahoma"/>
          <w:lang w:eastAsia="pl-PL"/>
        </w:rPr>
        <w:t>REGON</w:t>
      </w:r>
      <w:r>
        <w:rPr>
          <w:rStyle w:val="Odwoanieprzypisudolnego"/>
          <w:rFonts w:ascii="Tahoma" w:eastAsia="Times New Roman" w:hAnsi="Tahoma" w:cs="Tahoma"/>
          <w:lang w:eastAsia="pl-PL"/>
        </w:rPr>
        <w:footnoteReference w:id="3"/>
      </w:r>
      <w:r w:rsidRPr="00DA7E12">
        <w:rPr>
          <w:rFonts w:ascii="Tahoma" w:eastAsia="Times New Roman" w:hAnsi="Tahoma" w:cs="Tahoma"/>
          <w:lang w:eastAsia="pl-PL"/>
        </w:rPr>
        <w:t xml:space="preserve"> ….....................................</w:t>
      </w:r>
      <w:r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</w:t>
      </w:r>
      <w:r>
        <w:rPr>
          <w:rFonts w:ascii="Tahoma" w:eastAsia="Times New Roman" w:hAnsi="Tahoma" w:cs="Tahoma"/>
          <w:lang w:eastAsia="pl-PL"/>
        </w:rPr>
        <w:t>.</w:t>
      </w:r>
      <w:r w:rsidRPr="00DA7E12">
        <w:rPr>
          <w:rFonts w:ascii="Tahoma" w:eastAsia="Times New Roman" w:hAnsi="Tahoma" w:cs="Tahoma"/>
          <w:lang w:eastAsia="pl-PL"/>
        </w:rPr>
        <w:t>.............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….................................</w:t>
      </w:r>
      <w:r>
        <w:rPr>
          <w:rFonts w:ascii="Tahoma" w:eastAsia="Times New Roman" w:hAnsi="Tahoma" w:cs="Tahoma"/>
          <w:lang w:eastAsia="pl-PL"/>
        </w:rPr>
        <w:t>.........................</w:t>
      </w:r>
      <w:r w:rsidRPr="00DA7E12">
        <w:rPr>
          <w:rFonts w:ascii="Tahoma" w:eastAsia="Times New Roman" w:hAnsi="Tahoma" w:cs="Tahoma"/>
          <w:lang w:eastAsia="pl-PL"/>
        </w:rPr>
        <w:t>........</w:t>
      </w:r>
      <w:r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telefonu …........................</w:t>
      </w:r>
      <w:r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</w:t>
      </w:r>
      <w:r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Adres e-mail ..............................</w:t>
      </w:r>
      <w:r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......................</w:t>
      </w:r>
      <w:r>
        <w:rPr>
          <w:rFonts w:ascii="Tahoma" w:eastAsia="Times New Roman" w:hAnsi="Tahoma" w:cs="Tahoma"/>
          <w:lang w:eastAsia="pl-PL"/>
        </w:rPr>
        <w:t>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E77B7C" w:rsidRPr="00DC5D46" w:rsidRDefault="00E77B7C" w:rsidP="00E77B7C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</w:p>
    <w:p w:rsidR="00E77B7C" w:rsidRPr="00DA7E12" w:rsidRDefault="00E77B7C" w:rsidP="00E77B7C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OFERTA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 xml:space="preserve">Niniejszym składam ofertę w postępowaniu przetargowym na sprzedaż samochodu specjalnego </w:t>
      </w:r>
      <w:r w:rsidRPr="00DC5D46">
        <w:rPr>
          <w:rFonts w:ascii="Tahoma" w:hAnsi="Tahoma" w:cs="Tahoma"/>
          <w:b/>
          <w:bCs/>
        </w:rPr>
        <w:t xml:space="preserve">marki </w:t>
      </w:r>
      <w:r w:rsidRPr="00DC5D46">
        <w:rPr>
          <w:rFonts w:ascii="Tahoma" w:hAnsi="Tahoma" w:cs="Tahoma"/>
          <w:b/>
        </w:rPr>
        <w:t>FORD TRANSIT o nr rej. FKR 89 JY</w:t>
      </w:r>
      <w:r w:rsidRPr="00DC5D46">
        <w:rPr>
          <w:rFonts w:ascii="Tahoma" w:eastAsia="Times New Roman" w:hAnsi="Tahoma" w:cs="Tahoma"/>
          <w:b/>
          <w:bCs/>
          <w:lang w:eastAsia="pl-PL"/>
        </w:rPr>
        <w:t xml:space="preserve">. 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Oferuję zakup ww. pojazdu za kwotę …......................... zł brutto. (słownie ................................... złotych).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1. Oświadczam, że zapoznałem się z warunkami określonymi dla niniejszego postępowania i zobowiązuję się w przypadku wyboru mojej oferty do zawarcia umowy w terminie określonym przez Sprzedającego.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2. Oświadczam, że zapoznałem się ze stanem technicznym pojazdu będącego przedmiotem sprzedaży i nie będę z tytułu ewentualnych wad ukrytych wnosił roszczeń w stosunku do Gminy </w:t>
      </w:r>
      <w:r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3. Oświadczam, że uważam się za związanego niniejszą ofertą przez okres 14 dni od upływu terminu składania ofert.</w:t>
      </w:r>
    </w:p>
    <w:p w:rsidR="00E77B7C" w:rsidRPr="00DA7E12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4. Zobowiązuję się zapłacić cenę nabycia samochodu przelewem na rachunek bankowy Urzędu Gminy </w:t>
      </w:r>
      <w:r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 xml:space="preserve"> w terminie do 7 dni po wyborze oferty.</w:t>
      </w:r>
    </w:p>
    <w:p w:rsidR="00E77B7C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5. W załączniku przedkładam kopię potwierdzenia przelewu wniesionego wadium.      </w:t>
      </w:r>
    </w:p>
    <w:p w:rsidR="00E77B7C" w:rsidRDefault="00E77B7C" w:rsidP="00E77B7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</w:p>
    <w:p w:rsidR="00E77B7C" w:rsidRPr="00DA7E12" w:rsidRDefault="00E77B7C" w:rsidP="00E77B7C">
      <w:pPr>
        <w:spacing w:before="100" w:beforeAutospacing="1" w:after="100" w:afterAutospacing="1" w:line="240" w:lineRule="auto"/>
        <w:ind w:left="4248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…...............................................     </w:t>
      </w:r>
    </w:p>
    <w:p w:rsidR="00D21627" w:rsidRPr="00E77B7C" w:rsidRDefault="00E77B7C" w:rsidP="00E77B7C">
      <w:pPr>
        <w:spacing w:before="100" w:beforeAutospacing="1" w:after="100" w:afterAutospacing="1" w:line="240" w:lineRule="auto"/>
        <w:ind w:left="4956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Data i podpis Oferenta                </w:t>
      </w:r>
    </w:p>
    <w:sectPr w:rsidR="00D21627" w:rsidRPr="00E77B7C" w:rsidSect="00CC1A9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610" w:rsidRDefault="00755610" w:rsidP="00CC1A93">
      <w:pPr>
        <w:spacing w:after="0" w:line="240" w:lineRule="auto"/>
      </w:pPr>
      <w:r>
        <w:separator/>
      </w:r>
    </w:p>
  </w:endnote>
  <w:endnote w:type="continuationSeparator" w:id="1">
    <w:p w:rsidR="00755610" w:rsidRDefault="00755610" w:rsidP="00CC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610" w:rsidRDefault="00755610" w:rsidP="00CC1A93">
      <w:pPr>
        <w:spacing w:after="0" w:line="240" w:lineRule="auto"/>
      </w:pPr>
      <w:r>
        <w:separator/>
      </w:r>
    </w:p>
  </w:footnote>
  <w:footnote w:type="continuationSeparator" w:id="1">
    <w:p w:rsidR="00755610" w:rsidRDefault="00755610" w:rsidP="00CC1A93">
      <w:pPr>
        <w:spacing w:after="0" w:line="240" w:lineRule="auto"/>
      </w:pPr>
      <w:r>
        <w:continuationSeparator/>
      </w:r>
    </w:p>
  </w:footnote>
  <w:footnote w:id="2">
    <w:p w:rsidR="00E77B7C" w:rsidRDefault="00E77B7C" w:rsidP="00E77B7C">
      <w:pPr>
        <w:pStyle w:val="Tekstprzypisudolnego"/>
      </w:pPr>
      <w:r>
        <w:rPr>
          <w:rStyle w:val="Odwoanieprzypisudolnego"/>
        </w:rPr>
        <w:footnoteRef/>
      </w:r>
      <w:r>
        <w:t xml:space="preserve"> Dotyczy osoby fizycznej.</w:t>
      </w:r>
    </w:p>
  </w:footnote>
  <w:footnote w:id="3">
    <w:p w:rsidR="00E77B7C" w:rsidRDefault="00E77B7C" w:rsidP="00E77B7C">
      <w:pPr>
        <w:pStyle w:val="Tekstprzypisudolnego"/>
      </w:pPr>
      <w:r>
        <w:rPr>
          <w:rStyle w:val="Odwoanieprzypisudolnego"/>
        </w:rPr>
        <w:footnoteRef/>
      </w:r>
      <w:r>
        <w:t xml:space="preserve"> Dotyczy osoby prawnej.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178"/>
    <w:multiLevelType w:val="hybridMultilevel"/>
    <w:tmpl w:val="62FE23C2"/>
    <w:lvl w:ilvl="0" w:tplc="0F72D5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8D4E74"/>
    <w:multiLevelType w:val="multilevel"/>
    <w:tmpl w:val="183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88423D"/>
    <w:multiLevelType w:val="multilevel"/>
    <w:tmpl w:val="C58E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A26CCA"/>
    <w:multiLevelType w:val="hybridMultilevel"/>
    <w:tmpl w:val="11A2DE0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B175B"/>
    <w:multiLevelType w:val="hybridMultilevel"/>
    <w:tmpl w:val="8D42958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9148F"/>
    <w:multiLevelType w:val="multilevel"/>
    <w:tmpl w:val="EE34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6471D6"/>
    <w:multiLevelType w:val="hybridMultilevel"/>
    <w:tmpl w:val="4AE815F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C44515"/>
    <w:multiLevelType w:val="hybridMultilevel"/>
    <w:tmpl w:val="FD98754A"/>
    <w:lvl w:ilvl="0" w:tplc="04150011">
      <w:start w:val="1"/>
      <w:numFmt w:val="decimal"/>
      <w:lvlText w:val="%1)"/>
      <w:lvlJc w:val="left"/>
      <w:pPr>
        <w:ind w:left="1961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5FA6CB3"/>
    <w:multiLevelType w:val="multilevel"/>
    <w:tmpl w:val="C0C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9C57569"/>
    <w:multiLevelType w:val="hybridMultilevel"/>
    <w:tmpl w:val="F8F8E44C"/>
    <w:lvl w:ilvl="0" w:tplc="AD4E388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6E53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ED50F0"/>
    <w:multiLevelType w:val="hybridMultilevel"/>
    <w:tmpl w:val="A78050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4"/>
        <w:szCs w:val="1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2BB4144"/>
    <w:multiLevelType w:val="hybridMultilevel"/>
    <w:tmpl w:val="9870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7B59"/>
    <w:rsid w:val="000C1806"/>
    <w:rsid w:val="000E1E02"/>
    <w:rsid w:val="001336F2"/>
    <w:rsid w:val="00136C1A"/>
    <w:rsid w:val="00143B90"/>
    <w:rsid w:val="001B3CBC"/>
    <w:rsid w:val="001C677E"/>
    <w:rsid w:val="001C7B59"/>
    <w:rsid w:val="001D0CA6"/>
    <w:rsid w:val="001D71E3"/>
    <w:rsid w:val="001E2053"/>
    <w:rsid w:val="00206BEB"/>
    <w:rsid w:val="00211DBB"/>
    <w:rsid w:val="0025569E"/>
    <w:rsid w:val="00317A99"/>
    <w:rsid w:val="00335758"/>
    <w:rsid w:val="003431D8"/>
    <w:rsid w:val="003810F7"/>
    <w:rsid w:val="003B156E"/>
    <w:rsid w:val="003D3C8F"/>
    <w:rsid w:val="00440014"/>
    <w:rsid w:val="0046100F"/>
    <w:rsid w:val="004930FF"/>
    <w:rsid w:val="004B3718"/>
    <w:rsid w:val="004C0F71"/>
    <w:rsid w:val="004C7CC6"/>
    <w:rsid w:val="005161B0"/>
    <w:rsid w:val="00530A4B"/>
    <w:rsid w:val="0055716B"/>
    <w:rsid w:val="00595B6F"/>
    <w:rsid w:val="005A4471"/>
    <w:rsid w:val="005B4C7A"/>
    <w:rsid w:val="005C06D6"/>
    <w:rsid w:val="00652B25"/>
    <w:rsid w:val="00670297"/>
    <w:rsid w:val="006B587D"/>
    <w:rsid w:val="006B5888"/>
    <w:rsid w:val="006B765C"/>
    <w:rsid w:val="006F70B9"/>
    <w:rsid w:val="00755610"/>
    <w:rsid w:val="007629D2"/>
    <w:rsid w:val="007743F5"/>
    <w:rsid w:val="00797BF9"/>
    <w:rsid w:val="007A213F"/>
    <w:rsid w:val="007B7C63"/>
    <w:rsid w:val="0081427D"/>
    <w:rsid w:val="0085647F"/>
    <w:rsid w:val="00864D0A"/>
    <w:rsid w:val="00867723"/>
    <w:rsid w:val="008C5672"/>
    <w:rsid w:val="008F3038"/>
    <w:rsid w:val="00956B8E"/>
    <w:rsid w:val="009C3FD4"/>
    <w:rsid w:val="009E2144"/>
    <w:rsid w:val="00A36867"/>
    <w:rsid w:val="00A46BDA"/>
    <w:rsid w:val="00A504A4"/>
    <w:rsid w:val="00AD13C7"/>
    <w:rsid w:val="00AE6119"/>
    <w:rsid w:val="00B1005F"/>
    <w:rsid w:val="00B1416E"/>
    <w:rsid w:val="00BA79E9"/>
    <w:rsid w:val="00C55E9E"/>
    <w:rsid w:val="00C81307"/>
    <w:rsid w:val="00CA365B"/>
    <w:rsid w:val="00CC1A93"/>
    <w:rsid w:val="00CF5375"/>
    <w:rsid w:val="00D21627"/>
    <w:rsid w:val="00D6632F"/>
    <w:rsid w:val="00D91DCC"/>
    <w:rsid w:val="00D92545"/>
    <w:rsid w:val="00DA37BC"/>
    <w:rsid w:val="00DA7E12"/>
    <w:rsid w:val="00DC5D46"/>
    <w:rsid w:val="00E105D8"/>
    <w:rsid w:val="00E66988"/>
    <w:rsid w:val="00E77B7C"/>
    <w:rsid w:val="00EB45FC"/>
    <w:rsid w:val="00EC1D13"/>
    <w:rsid w:val="00EE768F"/>
    <w:rsid w:val="00EF11CA"/>
    <w:rsid w:val="00F30305"/>
    <w:rsid w:val="00FF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297"/>
  </w:style>
  <w:style w:type="paragraph" w:styleId="Nagwek3">
    <w:name w:val="heading 3"/>
    <w:basedOn w:val="Normalny"/>
    <w:link w:val="Nagwek3Znak"/>
    <w:uiPriority w:val="9"/>
    <w:qFormat/>
    <w:rsid w:val="008564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Bezodstpw1"/>
    <w:uiPriority w:val="1"/>
    <w:locked/>
    <w:rsid w:val="00440014"/>
  </w:style>
  <w:style w:type="paragraph" w:customStyle="1" w:styleId="Bezodstpw1">
    <w:name w:val="Bez odstępów1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Nagwek3Znak">
    <w:name w:val="Nagłówek 3 Znak"/>
    <w:basedOn w:val="Domylnaczcionkaakapitu"/>
    <w:link w:val="Nagwek3"/>
    <w:uiPriority w:val="9"/>
    <w:rsid w:val="0085647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8564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A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ListParagraph">
    <w:name w:val="List Paragraph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NoSpacing"/>
    <w:uiPriority w:val="1"/>
    <w:locked/>
    <w:rsid w:val="00440014"/>
  </w:style>
  <w:style w:type="paragraph" w:customStyle="1" w:styleId="NoSpacing">
    <w:name w:val="No Spacing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BB4A-7E4F-451F-B044-301B13DE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        Na podstawie art. 30 ust. 2 pkt. 3 ustawy z dnia 8 marca 1990 rok o  samorządzie</vt:lpstr>
      <vt:lpstr>        II. Tryb przetargu – wadium.</vt:lpstr>
      <vt:lpstr>        III. Miejsce i termin składania oferty.</vt:lpstr>
      <vt:lpstr>        IV. Miejsce i termin otwarcia ofert.</vt:lpstr>
      <vt:lpstr>        V. Sprzedaż i wydanie pojazdu.</vt:lpstr>
      <vt:lpstr>        VI. Informacje dodatkowe.</vt:lpstr>
      <vt:lpstr>        </vt:lpstr>
      <vt:lpstr>        OFERTA</vt:lpstr>
    </vt:vector>
  </TitlesOfParts>
  <Company/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Waszkiewicz</dc:creator>
  <cp:lastModifiedBy>alicja.swiecik</cp:lastModifiedBy>
  <cp:revision>3</cp:revision>
  <cp:lastPrinted>2021-11-18T10:56:00Z</cp:lastPrinted>
  <dcterms:created xsi:type="dcterms:W3CDTF">2021-11-19T09:39:00Z</dcterms:created>
  <dcterms:modified xsi:type="dcterms:W3CDTF">2021-11-19T09:39:00Z</dcterms:modified>
</cp:coreProperties>
</file>